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D6" w:rsidRDefault="00406FD6" w:rsidP="00406FD6">
      <w:r>
        <w:t>Rok szkolny 2022/2023</w:t>
      </w:r>
    </w:p>
    <w:p w:rsidR="00406FD6" w:rsidRDefault="00406FD6" w:rsidP="00406FD6">
      <w:r>
        <w:t xml:space="preserve">ZAŁOŻENIA DYDAKTYCZNO – WYCHOWAWCZE – miesiąc </w:t>
      </w:r>
      <w:r w:rsidR="00E3015C">
        <w:t>luty</w:t>
      </w:r>
    </w:p>
    <w:p w:rsidR="00406FD6" w:rsidRDefault="00E3015C" w:rsidP="00406FD6">
      <w:r>
        <w:t>Grupa Motylki</w:t>
      </w:r>
    </w:p>
    <w:p w:rsidR="00406FD6" w:rsidRDefault="00406FD6" w:rsidP="00406FD6">
      <w:r>
        <w:t xml:space="preserve">Tydzień I  </w:t>
      </w:r>
      <w:r w:rsidR="00E3015C">
        <w:t xml:space="preserve">05.02.2024r. – 09.02.2024r. </w:t>
      </w:r>
    </w:p>
    <w:p w:rsidR="00406FD6" w:rsidRDefault="00406FD6" w:rsidP="00406FD6">
      <w:r>
        <w:t xml:space="preserve">Temat: </w:t>
      </w:r>
      <w:r w:rsidR="00E3015C">
        <w:t xml:space="preserve">W kinie i w teatrze </w:t>
      </w:r>
    </w:p>
    <w:p w:rsidR="00406FD6" w:rsidRDefault="00406FD6" w:rsidP="00406FD6">
      <w:r>
        <w:t>Cele: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>Poszerzanie wiedzy o kinie i teatrze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 xml:space="preserve">Zachęcanie do wyrażania emocji podczas zabaw </w:t>
      </w:r>
      <w:proofErr w:type="spellStart"/>
      <w:r>
        <w:t>dramowych</w:t>
      </w:r>
      <w:proofErr w:type="spellEnd"/>
    </w:p>
    <w:p w:rsidR="00E3015C" w:rsidRDefault="00E3015C" w:rsidP="00E3015C">
      <w:pPr>
        <w:pStyle w:val="Akapitzlist"/>
        <w:numPr>
          <w:ilvl w:val="0"/>
          <w:numId w:val="5"/>
        </w:numPr>
      </w:pPr>
      <w:r>
        <w:t>Rozwijanie umiejętności uważnego słuchania tekstów literackich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 xml:space="preserve">Pobudzanie wyobraźni 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 xml:space="preserve">Poznanie nazw zawodów teatralnych 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>Rozwijanie umiejętności analizy i syntezy sylabowej oraz głoskowej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 xml:space="preserve">Zapoznanie z monetami i banknotami 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>Doskonalenie umiejętności przeliczania pieniędzy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 xml:space="preserve">Poszerzanie wiedzy na temat widowni w kinie i w teatrze </w:t>
      </w:r>
    </w:p>
    <w:p w:rsidR="00E3015C" w:rsidRDefault="00E3015C" w:rsidP="00E3015C">
      <w:pPr>
        <w:pStyle w:val="Akapitzlist"/>
        <w:numPr>
          <w:ilvl w:val="0"/>
          <w:numId w:val="5"/>
        </w:numPr>
      </w:pPr>
      <w:r>
        <w:t xml:space="preserve">Poznanie cech starego kina </w:t>
      </w:r>
    </w:p>
    <w:p w:rsidR="00406FD6" w:rsidRDefault="00406FD6" w:rsidP="00406FD6"/>
    <w:p w:rsidR="00406FD6" w:rsidRDefault="00406FD6" w:rsidP="00406FD6">
      <w:r>
        <w:t xml:space="preserve">Tydzień II </w:t>
      </w:r>
      <w:r w:rsidR="00E3015C">
        <w:t>12.02.2024r. – 16.02.2024r.</w:t>
      </w:r>
    </w:p>
    <w:p w:rsidR="00406FD6" w:rsidRDefault="00E3015C" w:rsidP="00406FD6">
      <w:r>
        <w:t>Temat:  W świecie książek</w:t>
      </w:r>
    </w:p>
    <w:p w:rsidR="00406FD6" w:rsidRDefault="00406FD6" w:rsidP="00406FD6">
      <w:r>
        <w:t>Cele:</w:t>
      </w:r>
    </w:p>
    <w:p w:rsidR="00E3015C" w:rsidRDefault="00E3015C" w:rsidP="00E3015C">
      <w:pPr>
        <w:pStyle w:val="Akapitzlist"/>
        <w:numPr>
          <w:ilvl w:val="0"/>
          <w:numId w:val="6"/>
        </w:numPr>
      </w:pPr>
      <w:r>
        <w:t>Kształtowanie nawyku czytania książek, odkładania ich na półkę i właściwych zachowań podczas czytania/oglądania książek</w:t>
      </w:r>
    </w:p>
    <w:p w:rsidR="00E3015C" w:rsidRDefault="00E3015C" w:rsidP="00E3015C">
      <w:pPr>
        <w:pStyle w:val="Akapitzlist"/>
        <w:numPr>
          <w:ilvl w:val="0"/>
          <w:numId w:val="6"/>
        </w:numPr>
      </w:pPr>
      <w:r>
        <w:t>Kształtowanie umiejętności klasyfikacji według wybranej cechy</w:t>
      </w:r>
    </w:p>
    <w:p w:rsidR="00E3015C" w:rsidRDefault="005D7152" w:rsidP="00E3015C">
      <w:pPr>
        <w:pStyle w:val="Akapitzlist"/>
        <w:numPr>
          <w:ilvl w:val="0"/>
          <w:numId w:val="6"/>
        </w:numPr>
      </w:pPr>
      <w:r>
        <w:t>Utrwalenie wiedzy na temat funkcjonowania księgarni, biblioteki i czytelni oraz właściwych zachowań podczas pobytu w bibliotece</w:t>
      </w:r>
    </w:p>
    <w:p w:rsidR="005D7152" w:rsidRDefault="005D7152" w:rsidP="00E3015C">
      <w:pPr>
        <w:pStyle w:val="Akapitzlist"/>
        <w:numPr>
          <w:ilvl w:val="0"/>
          <w:numId w:val="6"/>
        </w:numPr>
      </w:pPr>
      <w:r>
        <w:t>Zachęcanie do dzielenia się, wymiany i wielokrotnego używania książek</w:t>
      </w:r>
    </w:p>
    <w:p w:rsidR="005D7152" w:rsidRDefault="005D7152" w:rsidP="00E3015C">
      <w:pPr>
        <w:pStyle w:val="Akapitzlist"/>
        <w:numPr>
          <w:ilvl w:val="0"/>
          <w:numId w:val="6"/>
        </w:numPr>
      </w:pPr>
      <w:r>
        <w:t>Zapoznanie z procesem tworzenia książki</w:t>
      </w:r>
    </w:p>
    <w:p w:rsidR="005D7152" w:rsidRDefault="005D7152" w:rsidP="005D7152">
      <w:pPr>
        <w:pStyle w:val="Akapitzlist"/>
        <w:numPr>
          <w:ilvl w:val="0"/>
          <w:numId w:val="6"/>
        </w:numPr>
      </w:pPr>
      <w:r>
        <w:t>Poznanie zawodów związanych z powstawaniem książki</w:t>
      </w:r>
    </w:p>
    <w:p w:rsidR="00406FD6" w:rsidRDefault="00406FD6" w:rsidP="00406FD6"/>
    <w:p w:rsidR="00406FD6" w:rsidRDefault="00406FD6" w:rsidP="00406FD6">
      <w:r>
        <w:t xml:space="preserve">Tydzień III </w:t>
      </w:r>
      <w:r w:rsidR="005D7152">
        <w:t>19.02.2024r. – 23.02.2024r.</w:t>
      </w:r>
    </w:p>
    <w:p w:rsidR="00406FD6" w:rsidRDefault="00406FD6" w:rsidP="00406FD6">
      <w:r>
        <w:t xml:space="preserve">Temat: </w:t>
      </w:r>
      <w:r w:rsidR="005D7152">
        <w:t>Prehistoryczny świat</w:t>
      </w:r>
    </w:p>
    <w:p w:rsidR="00406FD6" w:rsidRDefault="00406FD6" w:rsidP="00406FD6">
      <w:r>
        <w:t>Cele:</w:t>
      </w:r>
    </w:p>
    <w:p w:rsidR="00406FD6" w:rsidRDefault="005D7152" w:rsidP="005D7152">
      <w:pPr>
        <w:pStyle w:val="Akapitzlist"/>
        <w:numPr>
          <w:ilvl w:val="0"/>
          <w:numId w:val="7"/>
        </w:numPr>
      </w:pPr>
      <w:r>
        <w:t>Zaciekawienie historią</w:t>
      </w:r>
    </w:p>
    <w:p w:rsidR="005D7152" w:rsidRDefault="005D7152" w:rsidP="005D7152">
      <w:pPr>
        <w:pStyle w:val="Akapitzlist"/>
        <w:numPr>
          <w:ilvl w:val="0"/>
          <w:numId w:val="7"/>
        </w:numPr>
      </w:pPr>
      <w:r>
        <w:t>Zachęcanie do dbania o pamiątki i relikty przeszłości</w:t>
      </w:r>
    </w:p>
    <w:p w:rsidR="005D7152" w:rsidRDefault="005D7152" w:rsidP="005D7152">
      <w:pPr>
        <w:pStyle w:val="Akapitzlist"/>
        <w:numPr>
          <w:ilvl w:val="0"/>
          <w:numId w:val="7"/>
        </w:numPr>
      </w:pPr>
      <w:r>
        <w:lastRenderedPageBreak/>
        <w:t>Uświadomienie roli muzeum w życiu człowieka</w:t>
      </w:r>
    </w:p>
    <w:p w:rsidR="005D7152" w:rsidRDefault="005D7152" w:rsidP="005D7152">
      <w:pPr>
        <w:pStyle w:val="Akapitzlist"/>
        <w:numPr>
          <w:ilvl w:val="0"/>
          <w:numId w:val="7"/>
        </w:numPr>
      </w:pPr>
      <w:r>
        <w:t>Zapoznanie z zawodem archeologa</w:t>
      </w:r>
    </w:p>
    <w:p w:rsidR="005D7152" w:rsidRDefault="005D7152" w:rsidP="005D7152">
      <w:pPr>
        <w:pStyle w:val="Akapitzlist"/>
        <w:numPr>
          <w:ilvl w:val="0"/>
          <w:numId w:val="7"/>
        </w:numPr>
      </w:pPr>
      <w:r>
        <w:t xml:space="preserve">Poszerzanie wiadomości o dinozaurach </w:t>
      </w:r>
    </w:p>
    <w:p w:rsidR="005D7152" w:rsidRDefault="005D7152" w:rsidP="005D7152">
      <w:pPr>
        <w:pStyle w:val="Akapitzlist"/>
        <w:numPr>
          <w:ilvl w:val="0"/>
          <w:numId w:val="7"/>
        </w:numPr>
      </w:pPr>
      <w:r>
        <w:t>Utrwalenie figur geometrycznych</w:t>
      </w:r>
    </w:p>
    <w:p w:rsidR="005D7152" w:rsidRDefault="005D7152" w:rsidP="005D7152">
      <w:pPr>
        <w:pStyle w:val="Akapitzlist"/>
        <w:numPr>
          <w:ilvl w:val="0"/>
          <w:numId w:val="7"/>
        </w:numPr>
      </w:pPr>
      <w:r>
        <w:t xml:space="preserve">Zachęcania do zabaw badawczych i wyciągania z nich wniosków </w:t>
      </w:r>
    </w:p>
    <w:p w:rsidR="005D7152" w:rsidRDefault="005D7152" w:rsidP="005D7152">
      <w:pPr>
        <w:ind w:left="360"/>
      </w:pPr>
    </w:p>
    <w:p w:rsidR="00406FD6" w:rsidRDefault="00406FD6" w:rsidP="00406FD6">
      <w:r>
        <w:t xml:space="preserve">Tydzień IV </w:t>
      </w:r>
      <w:r w:rsidR="005D7152">
        <w:t>26.02.2024r. – 01.03.2024r.</w:t>
      </w:r>
    </w:p>
    <w:p w:rsidR="00406FD6" w:rsidRDefault="00406FD6" w:rsidP="00406FD6">
      <w:r>
        <w:t xml:space="preserve">Temat: </w:t>
      </w:r>
      <w:r w:rsidR="005D7152">
        <w:t>Przebudzenie po zimie</w:t>
      </w:r>
    </w:p>
    <w:p w:rsidR="00406FD6" w:rsidRDefault="00406FD6" w:rsidP="00406FD6">
      <w:r>
        <w:t>Cele:</w:t>
      </w:r>
    </w:p>
    <w:p w:rsidR="00406FD6" w:rsidRDefault="005D7152" w:rsidP="005D7152">
      <w:pPr>
        <w:pStyle w:val="Akapitzlist"/>
        <w:numPr>
          <w:ilvl w:val="0"/>
          <w:numId w:val="8"/>
        </w:numPr>
      </w:pPr>
      <w:r>
        <w:t>Zapoznanie z określeniem „ubierać się na cebulkę”</w:t>
      </w:r>
    </w:p>
    <w:p w:rsidR="005D7152" w:rsidRDefault="005D7152" w:rsidP="005D7152">
      <w:pPr>
        <w:pStyle w:val="Akapitzlist"/>
        <w:numPr>
          <w:ilvl w:val="0"/>
          <w:numId w:val="8"/>
        </w:numPr>
      </w:pPr>
      <w:r>
        <w:t>Kształtowanie nawyku ubierania się adekwatnie do pogody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Poszerzanie wiedzy na temat różnorodności zjawisk atmosferycznych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Zapoznanie z przysłowiem: „W marcu jak w garncu”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Rozwijanie umiejętności grafomotorycznych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Kształtowanie umiejętności prowadzenia tabeli pogodowej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Zapoznanie z przyrządami do pomiaru temperatury oraz siły i kierunku wiatru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 xml:space="preserve">Zapoznanie z różnymi gatunkami ptaków i głosami, które wydają 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 xml:space="preserve">Kształtowanie wrażliwości na otaczającą przyrodę 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Rozwijanie wyobraźni dźwiękowej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 xml:space="preserve">Zapoznanie ze zjawiskiem powstawania tęczy </w:t>
      </w:r>
    </w:p>
    <w:p w:rsidR="00470EC3" w:rsidRDefault="00470EC3" w:rsidP="005D7152">
      <w:pPr>
        <w:pStyle w:val="Akapitzlist"/>
        <w:numPr>
          <w:ilvl w:val="0"/>
          <w:numId w:val="8"/>
        </w:numPr>
      </w:pPr>
      <w:r>
        <w:t>Poznanie narzędzi ogrodniczych</w:t>
      </w:r>
    </w:p>
    <w:p w:rsidR="00470EC3" w:rsidRDefault="00470EC3" w:rsidP="00470EC3">
      <w:pPr>
        <w:pStyle w:val="Akapitzlist"/>
      </w:pPr>
    </w:p>
    <w:p w:rsidR="0028062F" w:rsidRDefault="0028062F"/>
    <w:sectPr w:rsidR="0028062F" w:rsidSect="0028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9E"/>
    <w:multiLevelType w:val="hybridMultilevel"/>
    <w:tmpl w:val="3F9C9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A59"/>
    <w:multiLevelType w:val="hybridMultilevel"/>
    <w:tmpl w:val="14D0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AF9"/>
    <w:multiLevelType w:val="hybridMultilevel"/>
    <w:tmpl w:val="50AA1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C3DD7"/>
    <w:multiLevelType w:val="hybridMultilevel"/>
    <w:tmpl w:val="413C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223FC"/>
    <w:multiLevelType w:val="hybridMultilevel"/>
    <w:tmpl w:val="75A00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05E1"/>
    <w:multiLevelType w:val="hybridMultilevel"/>
    <w:tmpl w:val="6270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1983"/>
    <w:multiLevelType w:val="hybridMultilevel"/>
    <w:tmpl w:val="EEE0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589E"/>
    <w:multiLevelType w:val="hybridMultilevel"/>
    <w:tmpl w:val="F544F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06FD6"/>
    <w:rsid w:val="00256F40"/>
    <w:rsid w:val="0028062F"/>
    <w:rsid w:val="002E4F1C"/>
    <w:rsid w:val="003319A6"/>
    <w:rsid w:val="003D740F"/>
    <w:rsid w:val="00406FD6"/>
    <w:rsid w:val="00470EC3"/>
    <w:rsid w:val="005D7152"/>
    <w:rsid w:val="00667034"/>
    <w:rsid w:val="00680E21"/>
    <w:rsid w:val="006B4860"/>
    <w:rsid w:val="0071649A"/>
    <w:rsid w:val="00733A61"/>
    <w:rsid w:val="00746CE4"/>
    <w:rsid w:val="00771C83"/>
    <w:rsid w:val="009A2223"/>
    <w:rsid w:val="009E018B"/>
    <w:rsid w:val="00A23095"/>
    <w:rsid w:val="00B27580"/>
    <w:rsid w:val="00B740A5"/>
    <w:rsid w:val="00B96876"/>
    <w:rsid w:val="00DC0795"/>
    <w:rsid w:val="00E07D0E"/>
    <w:rsid w:val="00E30116"/>
    <w:rsid w:val="00E3015C"/>
    <w:rsid w:val="00F645E9"/>
    <w:rsid w:val="00FB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</dc:creator>
  <cp:lastModifiedBy>P43</cp:lastModifiedBy>
  <cp:revision>2</cp:revision>
  <dcterms:created xsi:type="dcterms:W3CDTF">2023-07-14T11:19:00Z</dcterms:created>
  <dcterms:modified xsi:type="dcterms:W3CDTF">2024-02-07T12:37:00Z</dcterms:modified>
</cp:coreProperties>
</file>